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F3" w:rsidRPr="00434BF3" w:rsidRDefault="00434BF3" w:rsidP="00D1746C">
      <w:pPr>
        <w:pStyle w:val="Nincstrkz"/>
        <w:rPr>
          <w:b/>
          <w:sz w:val="10"/>
          <w:szCs w:val="10"/>
        </w:rPr>
      </w:pPr>
    </w:p>
    <w:p w:rsidR="00434BF3" w:rsidRPr="00164ABB" w:rsidRDefault="00164ABB" w:rsidP="00164ABB">
      <w:pPr>
        <w:pStyle w:val="Nincstrkz"/>
        <w:jc w:val="center"/>
        <w:rPr>
          <w:b/>
          <w:color w:val="000000" w:themeColor="text1"/>
          <w:sz w:val="28"/>
          <w:szCs w:val="28"/>
        </w:rPr>
      </w:pPr>
      <w:r w:rsidRPr="00164ABB">
        <w:rPr>
          <w:b/>
          <w:color w:val="000000" w:themeColor="text1"/>
          <w:sz w:val="28"/>
          <w:szCs w:val="28"/>
          <w:shd w:val="clear" w:color="auto" w:fill="FFFFFF"/>
        </w:rPr>
        <w:t xml:space="preserve">Az ELTE Márton Áron Kollégium és Szakkollégium a Szegedi Tudományegyetem támogatásával PhD-konferenciát hirdet doktori és posztdoktori képzésben részt vevő, határon túli egyetemi hallgatók számára </w:t>
      </w:r>
      <w:proofErr w:type="gramStart"/>
      <w:r w:rsidRPr="00164ABB">
        <w:rPr>
          <w:b/>
          <w:color w:val="000000" w:themeColor="text1"/>
          <w:sz w:val="28"/>
          <w:szCs w:val="28"/>
          <w:shd w:val="clear" w:color="auto" w:fill="FFFFFF"/>
        </w:rPr>
        <w:t>A</w:t>
      </w:r>
      <w:proofErr w:type="gramEnd"/>
      <w:r w:rsidRPr="00164ABB">
        <w:rPr>
          <w:b/>
          <w:color w:val="000000" w:themeColor="text1"/>
          <w:sz w:val="28"/>
          <w:szCs w:val="28"/>
          <w:shd w:val="clear" w:color="auto" w:fill="FFFFFF"/>
        </w:rPr>
        <w:t xml:space="preserve"> nemzeti összetartozás jegyében címmel.</w:t>
      </w:r>
    </w:p>
    <w:p w:rsidR="00D1746C" w:rsidRPr="00164ABB" w:rsidRDefault="00D1746C" w:rsidP="00434BF3">
      <w:pPr>
        <w:pStyle w:val="Nincstrkz"/>
        <w:jc w:val="center"/>
        <w:rPr>
          <w:iCs/>
          <w:sz w:val="28"/>
          <w:szCs w:val="28"/>
        </w:rPr>
      </w:pPr>
    </w:p>
    <w:p w:rsidR="00434BF3" w:rsidRPr="00D1746C" w:rsidRDefault="00434BF3" w:rsidP="00434BF3">
      <w:pPr>
        <w:rPr>
          <w:caps/>
          <w:color w:val="548DD4" w:themeColor="text2" w:themeTint="99"/>
          <w:sz w:val="28"/>
          <w:szCs w:val="28"/>
          <w:lang w:val="hu-HU"/>
        </w:rPr>
      </w:pP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A </w:t>
      </w:r>
      <w:proofErr w:type="gramStart"/>
      <w:r w:rsidRPr="00D1746C">
        <w:rPr>
          <w:sz w:val="22"/>
          <w:szCs w:val="22"/>
          <w:lang w:val="hu-HU"/>
        </w:rPr>
        <w:t>konferencia</w:t>
      </w:r>
      <w:proofErr w:type="gramEnd"/>
      <w:r w:rsidRPr="00D1746C">
        <w:rPr>
          <w:sz w:val="22"/>
          <w:szCs w:val="22"/>
          <w:lang w:val="hu-HU"/>
        </w:rPr>
        <w:t xml:space="preserve"> időpontja: </w:t>
      </w:r>
      <w:r w:rsidR="002F6A0B">
        <w:rPr>
          <w:b/>
          <w:sz w:val="22"/>
          <w:szCs w:val="22"/>
          <w:lang w:val="hu-HU"/>
        </w:rPr>
        <w:t>2020.április 25</w:t>
      </w:r>
      <w:r w:rsidR="00A9499F">
        <w:rPr>
          <w:b/>
          <w:sz w:val="22"/>
          <w:szCs w:val="22"/>
          <w:lang w:val="hu-HU"/>
        </w:rPr>
        <w:t xml:space="preserve"> </w:t>
      </w:r>
      <w:r w:rsidRPr="00D1746C">
        <w:rPr>
          <w:b/>
          <w:sz w:val="22"/>
          <w:szCs w:val="22"/>
          <w:lang w:val="hu-HU"/>
        </w:rPr>
        <w:t>.</w:t>
      </w:r>
      <w:r w:rsidR="003F59F4">
        <w:rPr>
          <w:sz w:val="22"/>
          <w:szCs w:val="22"/>
          <w:lang w:val="hu-HU"/>
        </w:rPr>
        <w:t xml:space="preserve"> (szombat</w:t>
      </w:r>
      <w:r w:rsidRPr="00D1746C">
        <w:rPr>
          <w:sz w:val="22"/>
          <w:szCs w:val="22"/>
          <w:lang w:val="hu-HU"/>
        </w:rPr>
        <w:t>)</w:t>
      </w: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Helyszíne: </w:t>
      </w:r>
      <w:r w:rsidR="002F6A0B">
        <w:rPr>
          <w:b/>
          <w:sz w:val="22"/>
          <w:szCs w:val="22"/>
          <w:lang w:val="hu-HU"/>
        </w:rPr>
        <w:t xml:space="preserve">Szegedi </w:t>
      </w:r>
      <w:r w:rsidR="00A9499F">
        <w:rPr>
          <w:b/>
          <w:sz w:val="22"/>
          <w:szCs w:val="22"/>
          <w:lang w:val="hu-HU"/>
        </w:rPr>
        <w:t>Tudományegyetem Bö</w:t>
      </w:r>
      <w:r w:rsidR="002F6A0B">
        <w:rPr>
          <w:b/>
          <w:sz w:val="22"/>
          <w:szCs w:val="22"/>
          <w:lang w:val="hu-HU"/>
        </w:rPr>
        <w:t xml:space="preserve">lcsészettudományi Kar </w:t>
      </w:r>
      <w:r w:rsidRPr="00D1746C">
        <w:rPr>
          <w:sz w:val="22"/>
          <w:szCs w:val="22"/>
          <w:lang w:val="hu-HU"/>
        </w:rPr>
        <w:t>(</w:t>
      </w:r>
      <w:r w:rsidR="00712EA9">
        <w:rPr>
          <w:sz w:val="22"/>
          <w:szCs w:val="22"/>
          <w:lang w:val="hu-HU"/>
        </w:rPr>
        <w:t>6722</w:t>
      </w:r>
      <w:r w:rsidR="002F6A0B">
        <w:rPr>
          <w:sz w:val="22"/>
          <w:szCs w:val="22"/>
          <w:lang w:val="hu-HU"/>
        </w:rPr>
        <w:t xml:space="preserve"> Szeged, Egyetem utca 2</w:t>
      </w:r>
      <w:r w:rsidR="00806738">
        <w:rPr>
          <w:sz w:val="22"/>
          <w:szCs w:val="22"/>
          <w:lang w:val="hu-HU"/>
        </w:rPr>
        <w:t>.</w:t>
      </w:r>
      <w:r w:rsidRPr="00D1746C">
        <w:rPr>
          <w:sz w:val="22"/>
          <w:szCs w:val="22"/>
          <w:lang w:val="hu-HU"/>
        </w:rPr>
        <w:t>)</w:t>
      </w: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</w:p>
    <w:p w:rsidR="0052145F" w:rsidRPr="00D1746C" w:rsidRDefault="0052145F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Jelentkezhet valamennyi Magyarország területén kívül született, magyar nemzetiségű, doktori/posztdoktori képzést folytató </w:t>
      </w:r>
      <w:r w:rsidR="00045346" w:rsidRPr="00D1746C">
        <w:rPr>
          <w:sz w:val="22"/>
          <w:szCs w:val="22"/>
          <w:lang w:val="hu-HU"/>
        </w:rPr>
        <w:t>hallgató tanulmányainak helyszínétől függetlenül</w:t>
      </w:r>
      <w:r w:rsidR="00434BF3" w:rsidRPr="00D1746C">
        <w:rPr>
          <w:sz w:val="22"/>
          <w:szCs w:val="22"/>
          <w:lang w:val="hu-HU"/>
        </w:rPr>
        <w:t>.</w:t>
      </w:r>
    </w:p>
    <w:p w:rsidR="00045346" w:rsidRPr="00D1746C" w:rsidRDefault="00045346" w:rsidP="0081099D">
      <w:pPr>
        <w:spacing w:line="276" w:lineRule="auto"/>
        <w:rPr>
          <w:sz w:val="22"/>
          <w:szCs w:val="22"/>
          <w:lang w:val="hu-HU"/>
        </w:rPr>
      </w:pPr>
      <w:bookmarkStart w:id="0" w:name="_GoBack"/>
      <w:bookmarkEnd w:id="0"/>
    </w:p>
    <w:p w:rsidR="00045346" w:rsidRPr="00D1746C" w:rsidRDefault="00045346" w:rsidP="0081099D">
      <w:pPr>
        <w:spacing w:line="276" w:lineRule="auto"/>
        <w:rPr>
          <w:rStyle w:val="Kiemels2"/>
          <w:b w:val="0"/>
          <w:sz w:val="22"/>
          <w:szCs w:val="22"/>
          <w:lang w:val="hu-HU"/>
        </w:rPr>
      </w:pPr>
      <w:r w:rsidRPr="0081099D">
        <w:rPr>
          <w:rStyle w:val="Kiemels2"/>
          <w:sz w:val="22"/>
          <w:szCs w:val="22"/>
          <w:lang w:val="hu-HU"/>
        </w:rPr>
        <w:t>Részvételi szándékukat a jelentkezési lap és a tervezett előadás rövid, magyar nyelvű kivonatának elküldésével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 (formai </w:t>
      </w:r>
      <w:r w:rsidR="00434BF3" w:rsidRPr="00D1746C">
        <w:rPr>
          <w:rStyle w:val="Kiemels2"/>
          <w:b w:val="0"/>
          <w:sz w:val="22"/>
          <w:szCs w:val="22"/>
          <w:lang w:val="hu-HU"/>
        </w:rPr>
        <w:t>követelmények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 a </w:t>
      </w:r>
      <w:r w:rsidR="00D1746C" w:rsidRPr="00D1746C">
        <w:rPr>
          <w:rStyle w:val="Kiemels2"/>
          <w:b w:val="0"/>
          <w:sz w:val="22"/>
          <w:szCs w:val="22"/>
          <w:lang w:val="hu-HU"/>
        </w:rPr>
        <w:t>jelentkezési lapon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) legkésőbb </w:t>
      </w:r>
      <w:r w:rsidR="002F6A0B">
        <w:rPr>
          <w:rStyle w:val="Kiemels2"/>
          <w:bCs/>
          <w:sz w:val="22"/>
          <w:szCs w:val="22"/>
          <w:lang w:val="hu-HU"/>
        </w:rPr>
        <w:t>2020</w:t>
      </w:r>
      <w:r w:rsidRPr="00D1746C">
        <w:rPr>
          <w:rStyle w:val="Kiemels2"/>
          <w:bCs/>
          <w:sz w:val="22"/>
          <w:szCs w:val="22"/>
          <w:lang w:val="hu-HU"/>
        </w:rPr>
        <w:t xml:space="preserve">. </w:t>
      </w:r>
      <w:r w:rsidR="002F6A0B">
        <w:rPr>
          <w:rStyle w:val="Kiemels2"/>
          <w:bCs/>
          <w:sz w:val="22"/>
          <w:szCs w:val="22"/>
          <w:lang w:val="hu-HU"/>
        </w:rPr>
        <w:t>április 09</w:t>
      </w:r>
      <w:r w:rsidRPr="00D1746C">
        <w:rPr>
          <w:rStyle w:val="Kiemels2"/>
          <w:bCs/>
          <w:sz w:val="22"/>
          <w:szCs w:val="22"/>
          <w:lang w:val="hu-HU"/>
        </w:rPr>
        <w:t>-ig</w:t>
      </w:r>
      <w:r w:rsidRPr="00D1746C">
        <w:rPr>
          <w:rStyle w:val="Kiemels2"/>
          <w:b w:val="0"/>
          <w:sz w:val="22"/>
          <w:szCs w:val="22"/>
          <w:lang w:val="hu-HU"/>
        </w:rPr>
        <w:t xml:space="preserve"> jelezhetik az alábbi </w:t>
      </w:r>
      <w:r w:rsidR="00D1746C">
        <w:rPr>
          <w:rStyle w:val="Kiemels2"/>
          <w:b w:val="0"/>
          <w:sz w:val="22"/>
          <w:szCs w:val="22"/>
          <w:lang w:val="hu-HU"/>
        </w:rPr>
        <w:t xml:space="preserve">e-mail </w:t>
      </w:r>
      <w:r w:rsidRPr="00D1746C">
        <w:rPr>
          <w:rStyle w:val="Kiemels2"/>
          <w:b w:val="0"/>
          <w:sz w:val="22"/>
          <w:szCs w:val="22"/>
          <w:lang w:val="hu-HU"/>
        </w:rPr>
        <w:t>címen:</w:t>
      </w:r>
    </w:p>
    <w:p w:rsidR="00045346" w:rsidRPr="00D1746C" w:rsidRDefault="002F6A0B" w:rsidP="0081099D">
      <w:pPr>
        <w:pStyle w:val="Szvegtrzs"/>
        <w:spacing w:line="276" w:lineRule="auto"/>
        <w:jc w:val="center"/>
        <w:rPr>
          <w:rStyle w:val="Kiemels2"/>
          <w:sz w:val="22"/>
          <w:szCs w:val="22"/>
        </w:rPr>
      </w:pPr>
      <w:r>
        <w:rPr>
          <w:rStyle w:val="Kiemels2"/>
          <w:sz w:val="22"/>
          <w:szCs w:val="22"/>
        </w:rPr>
        <w:t>Tárgy: „PhD-konferencia 2020</w:t>
      </w:r>
      <w:r w:rsidR="00045346" w:rsidRPr="00D1746C">
        <w:rPr>
          <w:rStyle w:val="Kiemels2"/>
          <w:sz w:val="22"/>
          <w:szCs w:val="22"/>
        </w:rPr>
        <w:t>”</w:t>
      </w: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>A konferencia nyelve magyar.</w:t>
      </w: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390A90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 xml:space="preserve">Az előadások időtartama </w:t>
      </w:r>
      <w:r w:rsidRPr="00D1746C">
        <w:rPr>
          <w:rStyle w:val="Kiemels2"/>
          <w:sz w:val="22"/>
          <w:szCs w:val="22"/>
        </w:rPr>
        <w:t>15 perc</w:t>
      </w:r>
      <w:r w:rsidRPr="00D1746C">
        <w:rPr>
          <w:rStyle w:val="Kiemels2"/>
          <w:b w:val="0"/>
          <w:sz w:val="22"/>
          <w:szCs w:val="22"/>
        </w:rPr>
        <w:t xml:space="preserve">, amit 5 perc vita követ. </w:t>
      </w:r>
    </w:p>
    <w:p w:rsidR="004C3A68" w:rsidRPr="00390A90" w:rsidRDefault="004C3A68" w:rsidP="0081099D">
      <w:pPr>
        <w:pStyle w:val="Szvegtrzs"/>
        <w:spacing w:line="276" w:lineRule="auto"/>
        <w:rPr>
          <w:rStyle w:val="Kiemels2"/>
          <w:sz w:val="22"/>
          <w:szCs w:val="22"/>
        </w:rPr>
      </w:pPr>
      <w:r w:rsidRPr="00390A90">
        <w:rPr>
          <w:rStyle w:val="Kiemels2"/>
          <w:sz w:val="22"/>
          <w:szCs w:val="22"/>
        </w:rPr>
        <w:t xml:space="preserve">Az előadások írott változatát önálló, lektorált kötetben kívánjuk megjelentetni. </w:t>
      </w: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390A90">
        <w:rPr>
          <w:rStyle w:val="Kiemels2"/>
          <w:sz w:val="22"/>
          <w:szCs w:val="22"/>
        </w:rPr>
        <w:t>A jelentkezéseket az alábbi szekciókba várjuk</w:t>
      </w:r>
      <w:r w:rsidRPr="00D1746C">
        <w:rPr>
          <w:rStyle w:val="Kiemels2"/>
          <w:b w:val="0"/>
          <w:sz w:val="22"/>
          <w:szCs w:val="22"/>
        </w:rPr>
        <w:t xml:space="preserve">: </w:t>
      </w:r>
    </w:p>
    <w:p w:rsidR="004C3A68" w:rsidRPr="00D1746C" w:rsidRDefault="00712EA9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>
        <w:rPr>
          <w:rStyle w:val="Kiemels2"/>
          <w:b w:val="0"/>
          <w:sz w:val="22"/>
          <w:szCs w:val="22"/>
        </w:rPr>
        <w:t xml:space="preserve">Egészségtudomány, </w:t>
      </w:r>
      <w:r w:rsidR="004C3A68" w:rsidRPr="00D1746C">
        <w:rPr>
          <w:rStyle w:val="Kiemels2"/>
          <w:b w:val="0"/>
          <w:sz w:val="22"/>
          <w:szCs w:val="22"/>
        </w:rPr>
        <w:t xml:space="preserve">Irodalomtudomány, Nyelvtudomány, Történelem- és politikatudomány, </w:t>
      </w:r>
      <w:r w:rsidR="00DE38AE" w:rsidRPr="00D1746C">
        <w:rPr>
          <w:rStyle w:val="Kiemels2"/>
          <w:b w:val="0"/>
          <w:sz w:val="22"/>
          <w:szCs w:val="22"/>
        </w:rPr>
        <w:t xml:space="preserve">Néprajztudomány, Vallás-, Kultúra- és Művelődéstörténet, Állam- és Jogtudomány, </w:t>
      </w:r>
      <w:r w:rsidR="004C3A68" w:rsidRPr="00D1746C">
        <w:rPr>
          <w:rStyle w:val="Kiemels2"/>
          <w:b w:val="0"/>
          <w:sz w:val="22"/>
          <w:szCs w:val="22"/>
        </w:rPr>
        <w:t xml:space="preserve">Komplex Természettudományok, Társadalomtudományok, Szociológiatudomány, </w:t>
      </w:r>
      <w:r w:rsidR="00DE38AE" w:rsidRPr="00D1746C">
        <w:rPr>
          <w:rStyle w:val="Kiemels2"/>
          <w:b w:val="0"/>
          <w:sz w:val="22"/>
          <w:szCs w:val="22"/>
        </w:rPr>
        <w:t>Informatika</w:t>
      </w:r>
      <w:r w:rsidR="00434BF3" w:rsidRPr="00D1746C">
        <w:rPr>
          <w:rStyle w:val="Kiemels2"/>
          <w:b w:val="0"/>
          <w:sz w:val="22"/>
          <w:szCs w:val="22"/>
        </w:rPr>
        <w:t>,</w:t>
      </w:r>
      <w:r w:rsidR="00DE38AE" w:rsidRPr="00D1746C">
        <w:rPr>
          <w:rStyle w:val="Kiemels2"/>
          <w:b w:val="0"/>
          <w:sz w:val="22"/>
          <w:szCs w:val="22"/>
        </w:rPr>
        <w:t xml:space="preserve"> </w:t>
      </w:r>
      <w:r w:rsidR="004C3A68" w:rsidRPr="00D1746C">
        <w:rPr>
          <w:rStyle w:val="Kiemels2"/>
          <w:b w:val="0"/>
          <w:sz w:val="22"/>
          <w:szCs w:val="22"/>
        </w:rPr>
        <w:t>illetve</w:t>
      </w:r>
      <w:r w:rsidR="00DE38AE" w:rsidRPr="00D1746C">
        <w:rPr>
          <w:rStyle w:val="Kiemels2"/>
          <w:b w:val="0"/>
          <w:sz w:val="22"/>
          <w:szCs w:val="22"/>
        </w:rPr>
        <w:t xml:space="preserve"> </w:t>
      </w:r>
      <w:r w:rsidR="003F59F4">
        <w:rPr>
          <w:rStyle w:val="Kiemels2"/>
          <w:b w:val="0"/>
          <w:sz w:val="22"/>
          <w:szCs w:val="22"/>
        </w:rPr>
        <w:t>Pedagógia, Pszichológia</w:t>
      </w:r>
      <w:r w:rsidR="004C3A68" w:rsidRPr="00D1746C">
        <w:rPr>
          <w:rStyle w:val="Kiemels2"/>
          <w:b w:val="0"/>
          <w:sz w:val="22"/>
          <w:szCs w:val="22"/>
        </w:rPr>
        <w:t>.</w:t>
      </w:r>
    </w:p>
    <w:p w:rsidR="004C3A68" w:rsidRPr="00D1746C" w:rsidRDefault="004C3A68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 xml:space="preserve">A beérkezett jelentkezéseket szakmai bizottság bírálja el, az előadásra felkért hallgatókat </w:t>
      </w:r>
      <w:r w:rsidR="00BF3BA5">
        <w:rPr>
          <w:rStyle w:val="Kiemels2"/>
          <w:sz w:val="22"/>
          <w:szCs w:val="22"/>
        </w:rPr>
        <w:t xml:space="preserve">2019. április </w:t>
      </w:r>
      <w:r w:rsidR="002F6A0B">
        <w:rPr>
          <w:rStyle w:val="Kiemels2"/>
          <w:sz w:val="22"/>
          <w:szCs w:val="22"/>
        </w:rPr>
        <w:t>17</w:t>
      </w:r>
      <w:r w:rsidRPr="00D1746C">
        <w:rPr>
          <w:rStyle w:val="Kiemels2"/>
          <w:sz w:val="22"/>
          <w:szCs w:val="22"/>
        </w:rPr>
        <w:t>-ig</w:t>
      </w:r>
      <w:r w:rsidRPr="00D1746C">
        <w:rPr>
          <w:rStyle w:val="Kiemels2"/>
          <w:b w:val="0"/>
          <w:sz w:val="22"/>
          <w:szCs w:val="22"/>
        </w:rPr>
        <w:t xml:space="preserve"> értesítjük.</w:t>
      </w: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390A90">
        <w:rPr>
          <w:rStyle w:val="Kiemels2"/>
          <w:sz w:val="22"/>
          <w:szCs w:val="22"/>
        </w:rPr>
        <w:t>A konferencia idejére a résztvevőknek az előzetesen jelzett igényeknek megfelelően étkezést, valamint</w:t>
      </w:r>
      <w:r w:rsidRPr="00D1746C">
        <w:rPr>
          <w:rStyle w:val="Kiemels2"/>
          <w:b w:val="0"/>
          <w:sz w:val="22"/>
          <w:szCs w:val="22"/>
        </w:rPr>
        <w:t xml:space="preserve"> </w:t>
      </w:r>
      <w:r w:rsidRPr="00390A90">
        <w:rPr>
          <w:rStyle w:val="Kiemels2"/>
          <w:sz w:val="22"/>
          <w:szCs w:val="22"/>
        </w:rPr>
        <w:t>szállást biztosítunk.</w:t>
      </w:r>
    </w:p>
    <w:p w:rsidR="00045346" w:rsidRPr="00D1746C" w:rsidRDefault="00045346" w:rsidP="0081099D">
      <w:pPr>
        <w:pStyle w:val="Szvegtrzs"/>
        <w:spacing w:line="276" w:lineRule="auto"/>
        <w:rPr>
          <w:rStyle w:val="Kiemels2"/>
          <w:b w:val="0"/>
          <w:sz w:val="22"/>
          <w:szCs w:val="22"/>
        </w:rPr>
      </w:pPr>
      <w:r w:rsidRPr="00D1746C">
        <w:rPr>
          <w:rStyle w:val="Kiemels2"/>
          <w:b w:val="0"/>
          <w:sz w:val="22"/>
          <w:szCs w:val="22"/>
        </w:rPr>
        <w:t xml:space="preserve"> </w:t>
      </w:r>
    </w:p>
    <w:p w:rsidR="00045346" w:rsidRDefault="00DE38AE" w:rsidP="0081099D">
      <w:pPr>
        <w:spacing w:line="276" w:lineRule="auto"/>
        <w:rPr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>A konferencia támogatói:</w:t>
      </w:r>
    </w:p>
    <w:p w:rsidR="00171920" w:rsidRDefault="00171920" w:rsidP="0081099D">
      <w:pPr>
        <w:spacing w:line="276" w:lineRule="auto"/>
        <w:rPr>
          <w:sz w:val="22"/>
          <w:szCs w:val="22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268"/>
        <w:gridCol w:w="2268"/>
      </w:tblGrid>
      <w:tr w:rsidR="00171920" w:rsidTr="00BF3BA5">
        <w:tc>
          <w:tcPr>
            <w:tcW w:w="2547" w:type="dxa"/>
          </w:tcPr>
          <w:p w:rsidR="00171920" w:rsidRDefault="002F6A0B" w:rsidP="00171920">
            <w:pPr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3BDE37AC" wp14:editId="50CC4E03">
                  <wp:extent cx="1558800" cy="813600"/>
                  <wp:effectExtent l="0" t="0" r="3810" b="5715"/>
                  <wp:docPr id="5" name="Kép 5" descr="Képtalálat a következőre: „innovációs és technológiai minisztérium logo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éptalálat a következőre: „innovációs és technológiai minisztérium logo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8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171920" w:rsidRDefault="00712EA9" w:rsidP="00712EA9">
            <w:pPr>
              <w:spacing w:line="276" w:lineRule="auto"/>
              <w:jc w:val="center"/>
              <w:rPr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9264" behindDoc="1" locked="0" layoutInCell="1" allowOverlap="1" wp14:anchorId="6375FF66" wp14:editId="40D3E344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38100</wp:posOffset>
                  </wp:positionV>
                  <wp:extent cx="838200" cy="838200"/>
                  <wp:effectExtent l="95250" t="38100" r="76200" b="133350"/>
                  <wp:wrapTight wrapText="bothSides">
                    <wp:wrapPolygon edited="0">
                      <wp:start x="-1473" y="-982"/>
                      <wp:lineTo x="-2455" y="7855"/>
                      <wp:lineTo x="-2455" y="23073"/>
                      <wp:lineTo x="-982" y="25036"/>
                      <wp:lineTo x="22582" y="25036"/>
                      <wp:lineTo x="23073" y="23564"/>
                      <wp:lineTo x="23564" y="7855"/>
                      <wp:lineTo x="22582" y="-982"/>
                      <wp:lineTo x="-1473" y="-982"/>
                    </wp:wrapPolygon>
                  </wp:wrapTight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te_cimer_szin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B w="152400" h="50800" prst="softRound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171920" w:rsidRDefault="00712EA9" w:rsidP="0081099D">
            <w:pPr>
              <w:spacing w:line="276" w:lineRule="auto"/>
              <w:rPr>
                <w:sz w:val="22"/>
                <w:szCs w:val="22"/>
                <w:lang w:val="hu-HU"/>
              </w:rPr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15313A8C" wp14:editId="1C9FC270">
                  <wp:extent cx="820800" cy="820800"/>
                  <wp:effectExtent l="0" t="0" r="0" b="0"/>
                  <wp:docPr id="4" name="Kép 4" descr="C_evszam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_evszam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46C" w:rsidRDefault="00D1746C" w:rsidP="00434BF3">
      <w:pPr>
        <w:tabs>
          <w:tab w:val="left" w:pos="3717"/>
        </w:tabs>
        <w:rPr>
          <w:sz w:val="22"/>
          <w:szCs w:val="22"/>
          <w:lang w:val="hu-HU"/>
        </w:rPr>
      </w:pPr>
    </w:p>
    <w:p w:rsidR="00434BF3" w:rsidRPr="00C932A8" w:rsidRDefault="00434BF3" w:rsidP="00C932A8">
      <w:pPr>
        <w:rPr>
          <w:rFonts w:asciiTheme="minorHAnsi" w:eastAsia="Times New Roman" w:hAnsiTheme="minorHAnsi"/>
          <w:sz w:val="22"/>
          <w:szCs w:val="22"/>
          <w:lang w:val="hu-HU"/>
        </w:rPr>
      </w:pPr>
      <w:r w:rsidRPr="00D1746C">
        <w:rPr>
          <w:sz w:val="22"/>
          <w:szCs w:val="22"/>
          <w:lang w:val="hu-HU"/>
        </w:rPr>
        <w:t xml:space="preserve">További </w:t>
      </w:r>
      <w:proofErr w:type="gramStart"/>
      <w:r w:rsidRPr="00D1746C">
        <w:rPr>
          <w:sz w:val="22"/>
          <w:szCs w:val="22"/>
          <w:lang w:val="hu-HU"/>
        </w:rPr>
        <w:t>információk</w:t>
      </w:r>
      <w:proofErr w:type="gramEnd"/>
      <w:r w:rsidRPr="00D1746C">
        <w:rPr>
          <w:sz w:val="22"/>
          <w:szCs w:val="22"/>
          <w:lang w:val="hu-HU"/>
        </w:rPr>
        <w:t xml:space="preserve"> elérhetők a </w:t>
      </w:r>
      <w:hyperlink r:id="rId8" w:history="1">
        <w:r w:rsidR="00AD3E3A" w:rsidRPr="00210AD9">
          <w:rPr>
            <w:rStyle w:val="Hiperhivatkozs"/>
            <w:sz w:val="22"/>
            <w:szCs w:val="22"/>
            <w:lang w:val="hu-HU"/>
          </w:rPr>
          <w:t>https://martonaron.elte.hu/esemenyek</w:t>
        </w:r>
      </w:hyperlink>
      <w:r w:rsidR="00AD3E3A">
        <w:rPr>
          <w:sz w:val="22"/>
          <w:szCs w:val="22"/>
          <w:lang w:val="hu-HU"/>
        </w:rPr>
        <w:t xml:space="preserve"> </w:t>
      </w:r>
      <w:r w:rsidRPr="00D1746C">
        <w:rPr>
          <w:sz w:val="22"/>
          <w:szCs w:val="22"/>
          <w:lang w:val="hu-HU"/>
        </w:rPr>
        <w:t>honlapon</w:t>
      </w:r>
      <w:r w:rsidRPr="00432F82">
        <w:rPr>
          <w:sz w:val="22"/>
          <w:szCs w:val="22"/>
          <w:lang w:val="hu-HU"/>
        </w:rPr>
        <w:t xml:space="preserve">, </w:t>
      </w:r>
      <w:r w:rsidR="00C932A8">
        <w:rPr>
          <w:sz w:val="22"/>
          <w:szCs w:val="22"/>
          <w:lang w:val="hu-HU"/>
        </w:rPr>
        <w:t>e-mailben:</w:t>
      </w:r>
      <w:r w:rsidR="002F6A0B">
        <w:t>kanyari.jozsef@kancellaria.elte.hu</w:t>
      </w:r>
      <w:r w:rsidR="00C932A8">
        <w:rPr>
          <w:rFonts w:asciiTheme="minorHAnsi" w:eastAsia="Times New Roman" w:hAnsiTheme="minorHAnsi"/>
          <w:sz w:val="22"/>
          <w:szCs w:val="22"/>
          <w:lang w:val="hu-HU"/>
        </w:rPr>
        <w:t xml:space="preserve"> </w:t>
      </w:r>
      <w:proofErr w:type="spellStart"/>
      <w:r w:rsidR="00432F82" w:rsidRPr="00C932A8">
        <w:t>telefonon</w:t>
      </w:r>
      <w:proofErr w:type="spellEnd"/>
      <w:r w:rsidR="00432F82" w:rsidRPr="00432F82">
        <w:rPr>
          <w:sz w:val="22"/>
          <w:szCs w:val="22"/>
          <w:lang w:val="hu-HU"/>
        </w:rPr>
        <w:t xml:space="preserve"> </w:t>
      </w:r>
      <w:r w:rsidR="00432F82" w:rsidRPr="00390A90">
        <w:rPr>
          <w:b/>
          <w:sz w:val="22"/>
          <w:szCs w:val="22"/>
          <w:lang w:val="hu-HU"/>
        </w:rPr>
        <w:t>+</w:t>
      </w:r>
      <w:r w:rsidR="00D1746C" w:rsidRPr="00390A90">
        <w:rPr>
          <w:b/>
          <w:sz w:val="22"/>
          <w:szCs w:val="22"/>
          <w:lang w:val="hu-HU"/>
        </w:rPr>
        <w:t xml:space="preserve">36 </w:t>
      </w:r>
      <w:r w:rsidR="002F6A0B">
        <w:rPr>
          <w:b/>
          <w:sz w:val="22"/>
          <w:szCs w:val="22"/>
          <w:lang w:val="hu-HU"/>
        </w:rPr>
        <w:t>30 527-4999</w:t>
      </w:r>
      <w:r w:rsidR="00D1746C">
        <w:rPr>
          <w:sz w:val="22"/>
          <w:szCs w:val="22"/>
          <w:lang w:val="hu-HU"/>
        </w:rPr>
        <w:t xml:space="preserve">, személyesen a </w:t>
      </w:r>
      <w:r w:rsidR="002F6A0B">
        <w:rPr>
          <w:sz w:val="22"/>
          <w:szCs w:val="22"/>
          <w:lang w:val="hu-HU"/>
        </w:rPr>
        <w:t>Szegedi</w:t>
      </w:r>
      <w:r w:rsidR="00432F82" w:rsidRPr="00432F82">
        <w:rPr>
          <w:sz w:val="22"/>
          <w:szCs w:val="22"/>
          <w:lang w:val="hu-HU"/>
        </w:rPr>
        <w:t xml:space="preserve"> Márton Áron Kollégium</w:t>
      </w:r>
      <w:r w:rsidR="00AF374C">
        <w:rPr>
          <w:sz w:val="22"/>
          <w:szCs w:val="22"/>
          <w:lang w:val="hu-HU"/>
        </w:rPr>
        <w:t xml:space="preserve"> és Szakkollégium</w:t>
      </w:r>
      <w:r w:rsidR="00432F82" w:rsidRPr="00432F82">
        <w:rPr>
          <w:sz w:val="22"/>
          <w:szCs w:val="22"/>
          <w:lang w:val="hu-HU"/>
        </w:rPr>
        <w:t>ban (</w:t>
      </w:r>
      <w:r w:rsidR="002F6A0B">
        <w:rPr>
          <w:sz w:val="22"/>
          <w:szCs w:val="22"/>
          <w:lang w:val="hu-HU"/>
        </w:rPr>
        <w:t>6725 Szeged, Kálvária sgt. 87</w:t>
      </w:r>
      <w:r w:rsidR="00432F82" w:rsidRPr="00432F82">
        <w:rPr>
          <w:sz w:val="22"/>
          <w:szCs w:val="22"/>
          <w:lang w:val="hu-HU"/>
        </w:rPr>
        <w:t>.).</w:t>
      </w:r>
    </w:p>
    <w:sectPr w:rsidR="00434BF3" w:rsidRPr="00C932A8" w:rsidSect="0081099D">
      <w:pgSz w:w="11906" w:h="16838"/>
      <w:pgMar w:top="568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5F"/>
    <w:rsid w:val="00017369"/>
    <w:rsid w:val="00045346"/>
    <w:rsid w:val="00050C31"/>
    <w:rsid w:val="00053F67"/>
    <w:rsid w:val="00164ABB"/>
    <w:rsid w:val="00171920"/>
    <w:rsid w:val="001E4DB4"/>
    <w:rsid w:val="00276D11"/>
    <w:rsid w:val="00293C2A"/>
    <w:rsid w:val="002F6A0B"/>
    <w:rsid w:val="00390A90"/>
    <w:rsid w:val="003F59F4"/>
    <w:rsid w:val="0040503A"/>
    <w:rsid w:val="004164F2"/>
    <w:rsid w:val="00432F82"/>
    <w:rsid w:val="00434BF3"/>
    <w:rsid w:val="00490448"/>
    <w:rsid w:val="004C3A68"/>
    <w:rsid w:val="004C726D"/>
    <w:rsid w:val="0052145F"/>
    <w:rsid w:val="0054715F"/>
    <w:rsid w:val="00625545"/>
    <w:rsid w:val="00673F34"/>
    <w:rsid w:val="00712EA9"/>
    <w:rsid w:val="007B2CBA"/>
    <w:rsid w:val="007D4120"/>
    <w:rsid w:val="007E6846"/>
    <w:rsid w:val="00806738"/>
    <w:rsid w:val="0081099D"/>
    <w:rsid w:val="008130FA"/>
    <w:rsid w:val="00924B59"/>
    <w:rsid w:val="00953610"/>
    <w:rsid w:val="009D21C1"/>
    <w:rsid w:val="00A60E28"/>
    <w:rsid w:val="00A9499F"/>
    <w:rsid w:val="00AA3C38"/>
    <w:rsid w:val="00AD3E3A"/>
    <w:rsid w:val="00AD4031"/>
    <w:rsid w:val="00AE071B"/>
    <w:rsid w:val="00AF374C"/>
    <w:rsid w:val="00B72D70"/>
    <w:rsid w:val="00BB43ED"/>
    <w:rsid w:val="00BF3BA5"/>
    <w:rsid w:val="00C22AC0"/>
    <w:rsid w:val="00C35388"/>
    <w:rsid w:val="00C60910"/>
    <w:rsid w:val="00C932A8"/>
    <w:rsid w:val="00D1746C"/>
    <w:rsid w:val="00D216F2"/>
    <w:rsid w:val="00DB4602"/>
    <w:rsid w:val="00DE38AE"/>
    <w:rsid w:val="00E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B712-FDA1-487C-A44A-95D05B4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rsid w:val="00045346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045346"/>
    <w:pPr>
      <w:spacing w:line="360" w:lineRule="auto"/>
    </w:pPr>
    <w:rPr>
      <w:rFonts w:eastAsia="Times New Roman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45346"/>
    <w:rPr>
      <w:rFonts w:eastAsia="Times New Roman"/>
      <w:lang w:val="hu-HU" w:eastAsia="hu-HU"/>
    </w:rPr>
  </w:style>
  <w:style w:type="character" w:styleId="Kiemels2">
    <w:name w:val="Strong"/>
    <w:basedOn w:val="Bekezdsalapbettpusa"/>
    <w:uiPriority w:val="99"/>
    <w:qFormat/>
    <w:rsid w:val="00045346"/>
    <w:rPr>
      <w:rFonts w:cs="Times New Roman"/>
      <w:b/>
    </w:rPr>
  </w:style>
  <w:style w:type="paragraph" w:styleId="Nincstrkz">
    <w:name w:val="No Spacing"/>
    <w:uiPriority w:val="1"/>
    <w:qFormat/>
    <w:rsid w:val="00434BF3"/>
    <w:pPr>
      <w:jc w:val="left"/>
    </w:pPr>
    <w:rPr>
      <w:rFonts w:eastAsia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D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DB4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40503A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17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tonaron.elte.hu/esemeny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KANYARI</cp:lastModifiedBy>
  <cp:revision>4</cp:revision>
  <cp:lastPrinted>2018-01-18T07:41:00Z</cp:lastPrinted>
  <dcterms:created xsi:type="dcterms:W3CDTF">2020-01-27T10:19:00Z</dcterms:created>
  <dcterms:modified xsi:type="dcterms:W3CDTF">2020-01-27T14:08:00Z</dcterms:modified>
</cp:coreProperties>
</file>